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B6" w:rsidRPr="0007080E" w:rsidRDefault="00A77DB6" w:rsidP="0007080E">
      <w:pPr>
        <w:spacing w:after="0"/>
        <w:rPr>
          <w:rFonts w:ascii="Arial CYR" w:hAnsi="Arial CYR" w:cs="Arial CYR"/>
        </w:rPr>
      </w:pPr>
    </w:p>
    <w:p w:rsidR="00D13151" w:rsidRDefault="00FF3D03" w:rsidP="008817F6">
      <w:pPr>
        <w:pStyle w:val="ad"/>
        <w:spacing w:before="0" w:after="0"/>
      </w:pPr>
      <w:r w:rsidRPr="0007080E">
        <w:rPr>
          <w:rFonts w:ascii="Arial CYR" w:hAnsi="Arial CYR" w:cs="Arial CYR"/>
          <w:noProof/>
        </w:rPr>
        <w:drawing>
          <wp:inline distT="0" distB="0" distL="0" distR="0" wp14:anchorId="355C8794" wp14:editId="39CA1574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  <w:r w:rsidR="00901983">
        <w:tab/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“__”__________ 20__г.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87B8B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</w:t>
      </w:r>
    </w:p>
    <w:p w:rsidR="00187B8B" w:rsidRPr="005F471B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87B8B" w:rsidRPr="002716EA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 в члены Саморегулируемой организации Некоммерческое партнёрство _______________________________________________________________________________________ и выдаче Свидетельства о допуске на виды работ, которые оказывают влияние на безопасность объектов капитального строительства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организации)</w:t>
      </w:r>
    </w:p>
    <w:p w:rsidR="00187B8B" w:rsidRPr="00356C8A" w:rsidRDefault="00187B8B" w:rsidP="00187B8B">
      <w:pPr>
        <w:spacing w:after="0" w:line="240" w:lineRule="auto"/>
        <w:ind w:firstLine="2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в члены 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Свидетельство о допуске на виды работ, которые оказывают влияние на безопасность объектов капитального строительства в соответствии с Приложением № 1 к настоящему Заявлению.</w:t>
      </w:r>
    </w:p>
    <w:p w:rsidR="00187B8B" w:rsidRPr="00C56985" w:rsidRDefault="00187B8B" w:rsidP="00187B8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следующие сведения: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Сокращенное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Основной государственный регистрационный номер: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5"/>
        <w:gridCol w:w="744"/>
        <w:gridCol w:w="744"/>
        <w:gridCol w:w="744"/>
        <w:gridCol w:w="744"/>
        <w:gridCol w:w="744"/>
        <w:gridCol w:w="744"/>
        <w:gridCol w:w="744"/>
        <w:gridCol w:w="744"/>
        <w:gridCol w:w="745"/>
        <w:gridCol w:w="745"/>
        <w:gridCol w:w="745"/>
        <w:gridCol w:w="745"/>
        <w:gridCol w:w="745"/>
      </w:tblGrid>
      <w:tr w:rsidR="00187B8B" w:rsidRPr="00C56985" w:rsidTr="00187B8B">
        <w:trPr>
          <w:jc w:val="center"/>
        </w:trPr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Дата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юридического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Идентификационный номер налогоплательщика: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948"/>
        <w:gridCol w:w="948"/>
        <w:gridCol w:w="948"/>
        <w:gridCol w:w="948"/>
      </w:tblGrid>
      <w:tr w:rsidR="00187B8B" w:rsidRPr="00C56985" w:rsidTr="00187B8B">
        <w:trPr>
          <w:jc w:val="center"/>
        </w:trPr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187B8B" w:rsidRPr="00C56985" w:rsidRDefault="00187B8B" w:rsidP="00187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почтовый индекс, субъект Российской Федерации,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район, город (населенный пункт), улица (проспект, переулок и др.) и номер дома (владения), корпуса (строения) и офиса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Почтовый адрес: 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почтовый индекс, субъект Российской Федерации,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район, город (населенный пункт), улица (проспект, переулок и др.) и номер дома (владения), корпуса (строения) и офиса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Фамилия, имя, отчество лица, осуществляющего функции единого исполнительного органа юридического лица, и (или) руководителя коллегиального исполнительного органа юридического лица: 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Контактные данные: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Телефон, факс, адрес сайта в сети Интернет, электронная почта,</w:t>
      </w:r>
    </w:p>
    <w:p w:rsidR="00187B8B" w:rsidRPr="00C56985" w:rsidRDefault="00187B8B" w:rsidP="0018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ФИО, должность и телефон контактного лица, его мобильный телефон</w:t>
      </w:r>
    </w:p>
    <w:p w:rsidR="00187B8B" w:rsidRPr="00C56985" w:rsidRDefault="00187B8B" w:rsidP="00187B8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сведений (наименования, адреса местонахождения и др.), указанных в Свидетельстве о допуске к работам, обязуюсь подать заявление о переоформлении свидетельства о допуске к работам, с приложением документов, подтверждающих указанные изменения. </w:t>
      </w:r>
    </w:p>
    <w:p w:rsidR="00187B8B" w:rsidRPr="00C56985" w:rsidRDefault="00187B8B" w:rsidP="00187B8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 о допуске к заявленным видам работ, выданного другой саморегулируемой организацией, не имеется.</w:t>
      </w:r>
    </w:p>
    <w:p w:rsidR="00187B8B" w:rsidRPr="00C56985" w:rsidRDefault="00187B8B" w:rsidP="00187B8B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достоверность сведений, содержащихся в настоящем Заявлении и прилагаемых документах.</w:t>
      </w:r>
    </w:p>
    <w:p w:rsidR="00187B8B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документы по прилагаемой описи на ___ листах.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87B8B" w:rsidRPr="00C56985" w:rsidRDefault="00187B8B" w:rsidP="0018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    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(Должность руководителя)                               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 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(Расшифровка подписи)                     </w:t>
      </w:r>
    </w:p>
    <w:p w:rsidR="00187B8B" w:rsidRPr="002716EA" w:rsidRDefault="00187B8B" w:rsidP="00187B8B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87B8B" w:rsidRPr="00C56985" w:rsidRDefault="00187B8B" w:rsidP="00187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187B8B" w:rsidRPr="00C56985" w:rsidRDefault="00187B8B" w:rsidP="00187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о приеме в члены</w:t>
      </w:r>
    </w:p>
    <w:p w:rsidR="00187B8B" w:rsidRPr="00C56985" w:rsidRDefault="00187B8B" w:rsidP="00187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выдаче Свидетельства</w:t>
      </w:r>
    </w:p>
    <w:p w:rsidR="00187B8B" w:rsidRPr="00C56985" w:rsidRDefault="00187B8B" w:rsidP="00187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допуске к работам</w:t>
      </w:r>
    </w:p>
    <w:p w:rsidR="00187B8B" w:rsidRPr="00C56985" w:rsidRDefault="00187B8B" w:rsidP="00187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9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НЕОБХОДИМОЕ ОТМЕТИТЬ ( </w:t>
      </w:r>
      <w:r w:rsidRPr="00C5698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V </w:t>
      </w:r>
      <w:r w:rsidRPr="00C569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187B8B" w:rsidRPr="00381AAD" w:rsidRDefault="00187B8B" w:rsidP="00187B8B">
      <w:pPr>
        <w:jc w:val="center"/>
        <w:rPr>
          <w:sz w:val="24"/>
          <w:szCs w:val="24"/>
        </w:rPr>
      </w:pP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(отметка ставится </w:t>
      </w:r>
      <w:r w:rsidRPr="00C56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только одном</w:t>
      </w:r>
      <w:r w:rsidRPr="00C5698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из столбцов)</w:t>
      </w:r>
    </w:p>
    <w:tbl>
      <w:tblPr>
        <w:tblW w:w="120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752"/>
        <w:gridCol w:w="241"/>
        <w:gridCol w:w="7371"/>
        <w:gridCol w:w="236"/>
        <w:gridCol w:w="910"/>
        <w:gridCol w:w="992"/>
        <w:gridCol w:w="992"/>
        <w:gridCol w:w="236"/>
      </w:tblGrid>
      <w:tr w:rsidR="00187B8B" w:rsidRPr="007F7C3C" w:rsidTr="00187B8B">
        <w:trPr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групп видов и видов работ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  <w:lang w:eastAsia="ru-RU"/>
              </w:rPr>
              <w:t>НАИМЕ</w:t>
            </w:r>
            <w:bookmarkStart w:id="0" w:name="_GoBack"/>
            <w:bookmarkEnd w:id="0"/>
            <w:r w:rsidRPr="007F7C3C">
              <w:rPr>
                <w:rFonts w:ascii="Times New Roman" w:eastAsia="Arial Unicode MS" w:hAnsi="Times New Roman" w:cs="Times New Roman"/>
                <w:color w:val="000000"/>
                <w:sz w:val="36"/>
                <w:szCs w:val="36"/>
                <w:lang w:eastAsia="ru-RU"/>
              </w:rPr>
              <w:t>НОВАНИЕ ВИДОВ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Выполняется на объектах: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ОТНОСЯЩИХСЯ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ОТНОСЯЩИХСЯ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ИСПОЛЬЗОВАНИЯ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особо опасным и технически сложным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особо опасным, технически сложным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Геодезические работы, выполняемые на строительных площадках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Разбивочные работы в процессе строительства*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Геодезический контроль точности геометрических параметров зданий и сооружений*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временных: дорог; площадок; инженерных сетей и сооружений*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Установка и демонтаж инвентарных наружных и внутренних лесов, технологических мусоропроводов*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4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Механизированная разработка грунта*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Разработка грунта методом гидромеханизации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искусственному замораживанию грунтов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Уплотнение грунта катками, грунтоуплотняющими машинами или тяжелыми трамбовками*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Механизированное рыхление и разработка вечномерзлых грунтов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водопонижению, организации поверхностного стока и водоотвода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скважин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Бурение, строительство и монтаж нефтяных и газовых скважин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Тампонажные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Сооружение шахтных колодцев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Свайные работы. Закрепление грунтов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работы, выполняемые с земли, в том числе в морских и речных условиях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работы, выполняемые в мерзлых и вечномерзлых грунтах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ростверков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забивных и буронабивных свай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Термическое укрепление грунтов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Цементация грунтовых оснований с забивкой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инъекторов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Силикатизация и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смолизация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возведению сооружений способом "стена в грунте".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Погружение и подъем стальных и шпунтованных свай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бетонных и железобетонных монолитных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Опалубочные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Арматурные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монолитных бетонных и железобетонных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сборных бетонных и железобетонных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Буровзрывные работы при строительстве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gridBefore w:val="1"/>
          <w:wBefore w:w="283" w:type="dxa"/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устройству каменных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конструкций зданий и сооружений из природных и искусственных камней, в том числе с облицовкой*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конструкций из кирпича, в том числе с облицовкой*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отопительных печей и очагов*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металлических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конструкций транспортных галерей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резервуарных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технологических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gridAfter w:val="1"/>
          <w:wAfter w:w="2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10.6.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</w:tr>
      <w:tr w:rsidR="00187B8B" w:rsidRPr="007F7C3C" w:rsidTr="00187B8B">
        <w:trPr>
          <w:gridAfter w:val="1"/>
          <w:wAfter w:w="236" w:type="dxa"/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деревянных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Сборка жилых и общественных зданий из деталей заводского изготовления комплектной поставки*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Футеровочные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gridBefore w:val="1"/>
          <w:wBefore w:w="283" w:type="dxa"/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Защитное покрытие лакокрасочными материалами*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Гуммирование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(обкладка листовыми резинами и жидкими резиновыми смесями)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оклеечной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изоляции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металлизационных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деревянных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строительных конструкций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теплоизоляции трубопроводов*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12.12.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огнезащите строительных конструкций и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кровель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кровель из штучных и листовых материалов*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кровель из рулонных материалов*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наливных кровель*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Фасадные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Облицовка поверхностей природными и искусственными камнями и линейными фасонными камнями*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вентилируемых фасадов*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и демонтаж системы водопровода и канализации*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и демонтаж системы отопления*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и демонтаж системы газоснабжения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и демонтаж системы вентиляции и кондиционирования воздуха*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системы электроснабжения*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15.6.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электрических и иных сетей управления системами жизнеобеспечения зданий и сооружений*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сетей водопровода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водопроводных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Очистка полости и испытание трубопроводов водопровода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сетей канализации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канализационных безнапорных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канализационных напорных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канализационных и водосточных колодцев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дренажных труб на иловых площадках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17.7.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Очистка полости и испытание трубопроводов канализации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сетей теплоснабжения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колодцев и камер сетей теплоснабжения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18.5.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Очистка полости и испытание трубопроводов теплоснабжения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сетей газоснабжения, кроме магистральных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газорегуляторных пунктов и установок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Ввод газопровода в здания и сооружения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19.10.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Очистка полости и испытание газопроводов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электрических сетей и линий связи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сетей электроснабжения напряжением до 1кВ включительно*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сетей электроснабжения напряжением до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сетей электроснабжения напряжением до 330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сетей электроснабжения напряжением более ЗЗ0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опор для воздушных линий электропередачи напряжением до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опор для воздушных линий электропередачи напряжением до 500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опор для воздушных линий электропередачи напряжением более 500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проводов и грозозащитных тросов воздушных линий электропередачи напряжением до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проводов и грозозащитных тросов воздушных линий электропередачи напряжением свыше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трансформаторных подстанций и линейного электрооборудования напряжением до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и демонтаж трансформаторных подстанций и линейного электрооборудования напряжением свыше 35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20.13.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наружных линий связи, в том числе телефонных, радио и телевидения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объектов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объектов с ядерными установками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объектов ядерного оружейного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ускорителей элементарных частиц и горячих камер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объектов хранения ядерных материалов и радиоактивных веществ, хранилищ радиоактивных отходов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объектов ядерного топливного цикла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сооружению объектов по добыче и переработке урана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21.7.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выводу из эксплуатации объектов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объектов нефтяной и газовой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магистральных и промысловых трубопроводов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нефтебаз и газохранилищ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строительству переходов методом наклонно-направленного бурения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электрохимической защиты трубопроводов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обустройству нефтяных и газовых месторождений морского шельфа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сварных соединений и их изоляция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22.12.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подъемно-транспортного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лифтов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тепловых электростанций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котельных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компрессорных установок, насосов и вентиляторов*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электротехнических установок, оборудования, систем автоматики и сигнализации*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объектов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оборудования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нефте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-, газоперекачивающих станций и для иных продуктопроводов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по сжижению природного газа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автозаправочных станций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черной металлургии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цветной металлургии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горнодобывающего и горно-обогатительного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метрополитенов и тоннелей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23.19.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текстильной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пищевой промышленности*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театрально-зрелищных предприятий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зернохранилищ и предприятий по переработке зерна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кинематографии*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электронной промышленности и промышленности средств связи*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23.29.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учреждений здравоохранения и предприятий медицинской промышленности*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оборудования сельскохозяйственных производств, в том числе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рыбопереработки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хранения рыбы*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предприятий бытового обслуживания и коммунального хозяйства*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сооружений связи*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объектов космической инфраструктуры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аэропортов и иных объектов авиационной инфраструктуры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23.36.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оборудования морских и речных портов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подъемно-транспортного оборудования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лифтов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коммутационных аппаратов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устройств релейной защиты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автоматики в электроснабжении*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систем напряжения и оперативного тока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электрических машин и электроприводов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систем автоматики, сигнализации и взаимосвязанных устройств*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автономной наладки систем*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комплексной наладки систем*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средств телемеханики*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Наладки систем вентиляции и кондиционирования воздуха*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автоматических станочных линий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холодильных установок*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24.19.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компрессорных установок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паровых котлов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водогрейных теплофикационных котлов*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котельно-вспомогательного оборудования*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Пусконаладочные работы оборудования водоочистки и оборудования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химводоподготовки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Пусконаладочные работы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газовоздушного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тракта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Пусконаладочные работы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общекотельных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и инженерных коммуникаций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сушильных установок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24.29.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сооружений водоснабжения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24.30.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сооружений канализации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24.31.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на сооружениях нефтегазового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24.32.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Пусконаладочные работы на объектах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автомобильных дорог и аэродромов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автомобильных дорог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перронов аэропортов, взлетно-посадочных полос, рулежных дорожек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покрытий перронов аэропортов, взлетно-посадочных полос, рулежных дорожек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25.8.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разметки проезжей части автомобильных дорог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железнодорожных и трамвайных путей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земляного полотна для трамвайных путей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верхнего строения железнодорожного пути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сигнализации, централизации и блокировки железных дорог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Электрификация железных дорог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грунтов в полосе отвода железной дороги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26.8.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железнодорожных переездов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тоннелей, метрополитенов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тоннелей и метрополитенов с применением искусственного замораживания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тоннелей и метрополитенов с применением тампонажа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тоннелей и метрополитенов с применением электрохимического закрепления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тоннелей и метрополитенов с применением опускной крепи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внутренних конструкций тоннелей и метрополитенов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27.7.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пути метрополитена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шахтных сооружений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шахтных сооружений с применением искусственного замораживания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шахтных сооружений с применением тампонажа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шахтных сооружений с применением электрохимического закрепления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28.5.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Проходка выработки шахтных сооружений с применением опускной крепи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конструкций пешеходных мостов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деревянных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Устройство каменных мостов, эстакад и путепроводов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29.7.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Гидротехнические работы, водолазные работы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перемещение грунта гидромониторными и плавучими земснарядами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Рыхление и разработка грунтов под водой механизированным способом и выдачей в отвал или плавучие средства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Бурение и обустройство скважин под водой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работы, выполняемые в морских условиях с плавучих средств, в том числе устройство свай-оболочек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работы, выполняемые в речных условиях с плавучих средств, в том числе устройство свай-оболочек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Возведение сооружений в морских и речных условиях из природных и искусственных массивов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Возведение дамб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Монтаж, демонтаж строительных конструкций в подводных условиях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трубопроводов в подводных условиях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Укладка кабелей в подводных условиях, в том числе электрических и связи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30.11.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Водолазные (подводно-строительные) работы, в том числе контроль за качеством гидротехнических работ под водой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Промышленные печи и дымовые трубы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Кладка доменных печей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Кладка верхнего строения ванных стекловаренных печей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Монтаж печей из сборных элементов повышенной заводской готовности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Электролизеры для алюминиевой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31.5.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Футеровка промышленных дымовых и вентиляционных печей и труб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общестроительными работами (группы видов работ № 1-3, 5-7, 9-14)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работами по обустройству скважин (группа видов работ № 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буровзрывными работами (группа видов работ № 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работ № 18, 19)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работами в области пожарной безопасности (вид работ № 12.3, 12.12, 23.6, 24.10-24.12)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работами в области электроснабжения (вид работ № 15.5, 15.6, 23.6, 24.3-24.10, группа видов работ № 20)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сооружений связи (виды работ № 20.13, 23.6, 23.28, 23.33, 24.7, 24.10, 24.11, 24.12)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           № 25, 29)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устройстве железнодорожных и трамвайных путей (виды работ № 23.16, группа видов работ № 26)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в подземных условиях (виды работ № 23.17, группы видов работ № 27, 28)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за гидротехническими и водолазными работами (группа видов работ № 30)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32.14.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 31)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67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предпринимателем(генеральным подрядчиком):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до 10 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до 60 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до 500 млн.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до 3 млрд.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до 10 млрд.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 по организации строительства объекта сметной стоимостью 10 млрд. руб. и более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Промышленное строительство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топливной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угольной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черной металлургии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цветной металлургии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машиностроения и металлообработки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легкой промышленности*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пищевой промышленности*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сельского и лесного хозяйства*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Тепловые электростанции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электроснабжения свыше 110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33.1.14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нефтегазового комплекса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строительство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Железные дороги и объекты инфраструктуры железнодорожного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Аэропорты и иные объекты авиационной инфраструктуры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Тоннели автомобильные и железнодорожные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Метрополитены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Мосты (большие и средние)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33.2.7.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объекты общественного транспорта*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Жилищно-гражданское строительство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Объекты электроснабжения до 110 </w:t>
            </w:r>
            <w:proofErr w:type="spellStart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33.5.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33.6.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газоснабжения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33.7.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водоснабжения и канализации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33.8.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объектов связи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33.9.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морского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33.10.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речного транспорта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 гидроэнергетики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33.12.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Дамбы, плотины, каналы, берегоукрепительные сооружения, водохранилища (за исключением объектов гидроэнергетики)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33.13.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Гидромелиоративные объекты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100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7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3D0753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34.1.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C3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Виды работ № 23.7, 24.32, группа видов работ № 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8B" w:rsidRPr="003D0753" w:rsidRDefault="00187B8B" w:rsidP="00F9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B8B" w:rsidRPr="007F7C3C" w:rsidTr="00187B8B">
        <w:trPr>
          <w:trHeight w:val="1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7B8B" w:rsidRPr="007F7C3C" w:rsidRDefault="00187B8B" w:rsidP="00F92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7B8B" w:rsidRDefault="00187B8B" w:rsidP="00187B8B"/>
    <w:p w:rsidR="00187B8B" w:rsidRDefault="00187B8B" w:rsidP="00187B8B">
      <w:pPr>
        <w:ind w:left="-284" w:right="-286"/>
        <w:jc w:val="both"/>
        <w:rPr>
          <w:rFonts w:eastAsia="Arial Unicode MS"/>
          <w:b/>
          <w:sz w:val="20"/>
          <w:szCs w:val="20"/>
        </w:rPr>
      </w:pPr>
      <w:r w:rsidRPr="0020278D">
        <w:rPr>
          <w:rFonts w:eastAsia="Arial Unicode MS"/>
          <w:b/>
          <w:sz w:val="20"/>
          <w:szCs w:val="20"/>
        </w:rPr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:rsidR="00187B8B" w:rsidRDefault="00187B8B" w:rsidP="00187B8B">
      <w:pPr>
        <w:jc w:val="both"/>
        <w:rPr>
          <w:rFonts w:eastAsia="Arial Unicode MS"/>
          <w:b/>
          <w:sz w:val="20"/>
          <w:szCs w:val="20"/>
        </w:rPr>
      </w:pPr>
    </w:p>
    <w:p w:rsidR="00187B8B" w:rsidRDefault="00187B8B" w:rsidP="00187B8B">
      <w:pPr>
        <w:jc w:val="both"/>
        <w:rPr>
          <w:rFonts w:eastAsia="Arial Unicode MS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1525"/>
        <w:gridCol w:w="2627"/>
        <w:gridCol w:w="1526"/>
        <w:gridCol w:w="2627"/>
      </w:tblGrid>
      <w:tr w:rsidR="00187B8B" w:rsidTr="00F922A1">
        <w:tc>
          <w:tcPr>
            <w:tcW w:w="2136" w:type="dxa"/>
          </w:tcPr>
          <w:p w:rsidR="00187B8B" w:rsidRDefault="00187B8B" w:rsidP="00F922A1">
            <w:pPr>
              <w:jc w:val="center"/>
            </w:pPr>
            <w:r w:rsidRPr="00F63DB3">
              <w:t>_______________</w:t>
            </w:r>
            <w:r>
              <w:t>__</w:t>
            </w:r>
            <w:r w:rsidRPr="00F63DB3">
              <w:t>_____</w:t>
            </w:r>
          </w:p>
        </w:tc>
        <w:tc>
          <w:tcPr>
            <w:tcW w:w="2136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6" w:type="dxa"/>
          </w:tcPr>
          <w:p w:rsidR="00187B8B" w:rsidRDefault="00187B8B" w:rsidP="00F922A1">
            <w:pPr>
              <w:jc w:val="center"/>
            </w:pPr>
            <w:r w:rsidRPr="00F63DB3">
              <w:t>_______________</w:t>
            </w:r>
            <w:r>
              <w:t>__</w:t>
            </w:r>
            <w:r w:rsidRPr="00F63DB3">
              <w:t>_____</w:t>
            </w:r>
          </w:p>
        </w:tc>
        <w:tc>
          <w:tcPr>
            <w:tcW w:w="2137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7" w:type="dxa"/>
          </w:tcPr>
          <w:p w:rsidR="00187B8B" w:rsidRDefault="00187B8B" w:rsidP="00F922A1">
            <w:pPr>
              <w:jc w:val="center"/>
            </w:pPr>
            <w:r w:rsidRPr="00F63DB3">
              <w:t>_______________</w:t>
            </w:r>
            <w:r>
              <w:t>__</w:t>
            </w:r>
            <w:r w:rsidRPr="00F63DB3">
              <w:t>_____</w:t>
            </w:r>
          </w:p>
        </w:tc>
      </w:tr>
      <w:tr w:rsidR="00187B8B" w:rsidTr="00F922A1">
        <w:tc>
          <w:tcPr>
            <w:tcW w:w="2136" w:type="dxa"/>
          </w:tcPr>
          <w:p w:rsidR="00187B8B" w:rsidRPr="00F63DB3" w:rsidRDefault="00187B8B" w:rsidP="00F922A1">
            <w:pPr>
              <w:jc w:val="center"/>
            </w:pPr>
            <w:r w:rsidRPr="00F63DB3">
              <w:rPr>
                <w:vertAlign w:val="superscript"/>
              </w:rPr>
              <w:t>(</w:t>
            </w:r>
            <w:r w:rsidRPr="00B94BD9">
              <w:rPr>
                <w:vertAlign w:val="superscript"/>
              </w:rPr>
              <w:t>Должность руководителя</w:t>
            </w:r>
            <w:r w:rsidRPr="00F63DB3">
              <w:rPr>
                <w:vertAlign w:val="superscript"/>
              </w:rPr>
              <w:t>)</w:t>
            </w:r>
          </w:p>
        </w:tc>
        <w:tc>
          <w:tcPr>
            <w:tcW w:w="2136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6" w:type="dxa"/>
          </w:tcPr>
          <w:p w:rsidR="00187B8B" w:rsidRPr="00F63DB3" w:rsidRDefault="00187B8B" w:rsidP="00F922A1">
            <w:pPr>
              <w:jc w:val="center"/>
            </w:pPr>
            <w:r w:rsidRPr="00F63DB3">
              <w:rPr>
                <w:vertAlign w:val="superscript"/>
              </w:rPr>
              <w:t>(Подпись)</w:t>
            </w:r>
          </w:p>
        </w:tc>
        <w:tc>
          <w:tcPr>
            <w:tcW w:w="2137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7" w:type="dxa"/>
          </w:tcPr>
          <w:p w:rsidR="00187B8B" w:rsidRPr="00F63DB3" w:rsidRDefault="00187B8B" w:rsidP="00F922A1">
            <w:pPr>
              <w:jc w:val="center"/>
            </w:pPr>
            <w:r w:rsidRPr="00F63DB3">
              <w:rPr>
                <w:vertAlign w:val="superscript"/>
              </w:rPr>
              <w:t>(Расшифровка подписи)</w:t>
            </w:r>
          </w:p>
        </w:tc>
      </w:tr>
      <w:tr w:rsidR="00187B8B" w:rsidTr="00F922A1">
        <w:tc>
          <w:tcPr>
            <w:tcW w:w="2136" w:type="dxa"/>
          </w:tcPr>
          <w:p w:rsidR="00187B8B" w:rsidRPr="00F63DB3" w:rsidRDefault="00187B8B" w:rsidP="00F922A1">
            <w:pPr>
              <w:jc w:val="center"/>
              <w:rPr>
                <w:vertAlign w:val="superscript"/>
              </w:rPr>
            </w:pPr>
          </w:p>
        </w:tc>
        <w:tc>
          <w:tcPr>
            <w:tcW w:w="2136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6" w:type="dxa"/>
          </w:tcPr>
          <w:p w:rsidR="00187B8B" w:rsidRPr="00F63DB3" w:rsidRDefault="00187B8B" w:rsidP="00F922A1">
            <w:pPr>
              <w:jc w:val="center"/>
              <w:rPr>
                <w:vertAlign w:val="superscript"/>
              </w:rPr>
            </w:pPr>
          </w:p>
        </w:tc>
        <w:tc>
          <w:tcPr>
            <w:tcW w:w="2137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7" w:type="dxa"/>
          </w:tcPr>
          <w:p w:rsidR="00187B8B" w:rsidRPr="00F63DB3" w:rsidRDefault="00187B8B" w:rsidP="00F922A1">
            <w:pPr>
              <w:jc w:val="center"/>
              <w:rPr>
                <w:vertAlign w:val="superscript"/>
              </w:rPr>
            </w:pPr>
          </w:p>
        </w:tc>
      </w:tr>
      <w:tr w:rsidR="00187B8B" w:rsidTr="00F922A1">
        <w:tc>
          <w:tcPr>
            <w:tcW w:w="2136" w:type="dxa"/>
          </w:tcPr>
          <w:p w:rsidR="00187B8B" w:rsidRPr="00F63DB3" w:rsidRDefault="00187B8B" w:rsidP="00F922A1">
            <w:pPr>
              <w:jc w:val="center"/>
              <w:rPr>
                <w:vertAlign w:val="superscript"/>
              </w:rPr>
            </w:pPr>
          </w:p>
        </w:tc>
        <w:tc>
          <w:tcPr>
            <w:tcW w:w="2136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6" w:type="dxa"/>
          </w:tcPr>
          <w:p w:rsidR="00187B8B" w:rsidRPr="00F63DB3" w:rsidRDefault="00187B8B" w:rsidP="00F922A1">
            <w:pPr>
              <w:jc w:val="right"/>
              <w:rPr>
                <w:vertAlign w:val="superscript"/>
              </w:rPr>
            </w:pPr>
            <w:r w:rsidRPr="00F63DB3">
              <w:t>МП.</w:t>
            </w:r>
          </w:p>
        </w:tc>
        <w:tc>
          <w:tcPr>
            <w:tcW w:w="2137" w:type="dxa"/>
          </w:tcPr>
          <w:p w:rsidR="00187B8B" w:rsidRDefault="00187B8B" w:rsidP="00F922A1">
            <w:pPr>
              <w:jc w:val="center"/>
            </w:pPr>
          </w:p>
        </w:tc>
        <w:tc>
          <w:tcPr>
            <w:tcW w:w="2137" w:type="dxa"/>
          </w:tcPr>
          <w:p w:rsidR="00187B8B" w:rsidRPr="00F63DB3" w:rsidRDefault="00187B8B" w:rsidP="00F922A1">
            <w:pPr>
              <w:jc w:val="center"/>
              <w:rPr>
                <w:vertAlign w:val="superscript"/>
              </w:rPr>
            </w:pPr>
          </w:p>
        </w:tc>
      </w:tr>
    </w:tbl>
    <w:p w:rsidR="00187B8B" w:rsidRDefault="00187B8B" w:rsidP="00187B8B">
      <w:pPr>
        <w:jc w:val="center"/>
      </w:pPr>
    </w:p>
    <w:p w:rsidR="00187B8B" w:rsidRPr="001A0CC9" w:rsidRDefault="00187B8B" w:rsidP="00187B8B">
      <w:pPr>
        <w:jc w:val="center"/>
        <w:rPr>
          <w:vertAlign w:val="superscript"/>
        </w:rPr>
      </w:pPr>
      <w:r>
        <w:t xml:space="preserve">                                               </w:t>
      </w:r>
    </w:p>
    <w:p w:rsidR="00187B8B" w:rsidRDefault="00187B8B" w:rsidP="00187B8B"/>
    <w:p w:rsidR="00187B8B" w:rsidRDefault="00187B8B" w:rsidP="00187B8B"/>
    <w:p w:rsidR="00187B8B" w:rsidRPr="006662B4" w:rsidRDefault="00187B8B" w:rsidP="005D6D1E">
      <w:pPr>
        <w:pStyle w:val="ad"/>
        <w:spacing w:before="0" w:beforeAutospacing="0" w:after="0" w:afterAutospacing="0"/>
        <w:ind w:firstLine="868"/>
        <w:jc w:val="center"/>
        <w:rPr>
          <w:sz w:val="14"/>
          <w:szCs w:val="14"/>
          <w:lang w:val="x-none"/>
        </w:rPr>
      </w:pPr>
    </w:p>
    <w:sectPr w:rsidR="00187B8B" w:rsidRPr="006662B4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C8" w:rsidRDefault="00CF30C8" w:rsidP="00FF3D03">
      <w:pPr>
        <w:spacing w:after="0" w:line="240" w:lineRule="auto"/>
      </w:pPr>
      <w:r>
        <w:separator/>
      </w:r>
    </w:p>
  </w:endnote>
  <w:endnote w:type="continuationSeparator" w:id="0">
    <w:p w:rsidR="00CF30C8" w:rsidRDefault="00CF30C8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B6" w:rsidRPr="004C5A47" w:rsidRDefault="00A77DB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B5645A0" wp14:editId="07B9BEE7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Pr="004C5A47">
      <w:rPr>
        <w:rFonts w:ascii="Arial CYR" w:hAnsi="Arial CYR" w:cs="Arial CYR"/>
        <w:sz w:val="20"/>
        <w:szCs w:val="20"/>
      </w:rPr>
      <w:t xml:space="preserve">Страница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187B8B">
      <w:rPr>
        <w:rFonts w:ascii="Arial CYR" w:hAnsi="Arial CYR" w:cs="Arial CYR"/>
        <w:b/>
        <w:noProof/>
        <w:sz w:val="20"/>
        <w:szCs w:val="20"/>
      </w:rPr>
      <w:t>2</w:t>
    </w:r>
    <w:r w:rsidRPr="004C5A47">
      <w:rPr>
        <w:rFonts w:ascii="Arial CYR" w:hAnsi="Arial CYR" w:cs="Arial CYR"/>
        <w:b/>
        <w:sz w:val="20"/>
        <w:szCs w:val="20"/>
      </w:rPr>
      <w:fldChar w:fldCharType="end"/>
    </w:r>
    <w:r w:rsidRPr="004C5A47">
      <w:rPr>
        <w:rFonts w:ascii="Arial CYR" w:hAnsi="Arial CYR" w:cs="Arial CYR"/>
        <w:sz w:val="20"/>
        <w:szCs w:val="20"/>
      </w:rPr>
      <w:t xml:space="preserve"> из </w:t>
    </w:r>
    <w:r w:rsidRPr="004C5A47">
      <w:rPr>
        <w:rFonts w:ascii="Arial CYR" w:hAnsi="Arial CYR" w:cs="Arial CYR"/>
        <w:b/>
        <w:sz w:val="20"/>
        <w:szCs w:val="20"/>
      </w:rPr>
      <w:fldChar w:fldCharType="begin"/>
    </w:r>
    <w:r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Pr="004C5A47">
      <w:rPr>
        <w:rFonts w:ascii="Arial CYR" w:hAnsi="Arial CYR" w:cs="Arial CYR"/>
        <w:b/>
        <w:sz w:val="20"/>
        <w:szCs w:val="20"/>
      </w:rPr>
      <w:fldChar w:fldCharType="separate"/>
    </w:r>
    <w:r w:rsidR="00187B8B">
      <w:rPr>
        <w:rFonts w:ascii="Arial CYR" w:hAnsi="Arial CYR" w:cs="Arial CYR"/>
        <w:b/>
        <w:noProof/>
        <w:sz w:val="20"/>
        <w:szCs w:val="20"/>
      </w:rPr>
      <w:t>13</w:t>
    </w:r>
    <w:r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C8" w:rsidRDefault="00CF30C8" w:rsidP="00FF3D03">
      <w:pPr>
        <w:spacing w:after="0" w:line="240" w:lineRule="auto"/>
      </w:pPr>
      <w:r>
        <w:separator/>
      </w:r>
    </w:p>
  </w:footnote>
  <w:footnote w:type="continuationSeparator" w:id="0">
    <w:p w:rsidR="00CF30C8" w:rsidRDefault="00CF30C8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A77DB6" w:rsidRPr="006D2654" w:rsidTr="00FF3D03">
      <w:trPr>
        <w:trHeight w:val="288"/>
      </w:trPr>
      <w:sdt>
        <w:sdtPr>
          <w:rPr>
            <w:rFonts w:ascii="Arial" w:eastAsia="Times New Roman" w:hAnsi="Arial" w:cs="Arial"/>
            <w:sz w:val="16"/>
            <w:szCs w:val="16"/>
            <w:lang w:eastAsia="ru-RU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A77DB6" w:rsidRPr="00187B8B" w:rsidRDefault="00187B8B" w:rsidP="007D16B4">
              <w:pPr>
                <w:pStyle w:val="a6"/>
                <w:ind w:right="312"/>
                <w:rPr>
                  <w:rFonts w:ascii="Arial" w:eastAsiaTheme="majorEastAsia" w:hAnsi="Arial" w:cs="Arial"/>
                  <w:sz w:val="16"/>
                  <w:szCs w:val="16"/>
                </w:rPr>
              </w:pPr>
              <w:r w:rsidRPr="00187B8B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Заявление на вступление (для юридических лиц)</w:t>
              </w:r>
            </w:p>
          </w:tc>
        </w:sdtContent>
      </w:sdt>
      <w:tc>
        <w:tcPr>
          <w:tcW w:w="3401" w:type="dxa"/>
        </w:tcPr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  <w:p w:rsidR="00A77DB6" w:rsidRPr="006D2654" w:rsidRDefault="00A77DB6" w:rsidP="007D16B4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654">
            <w:rPr>
              <w:rFonts w:ascii="Arial" w:hAnsi="Arial" w:cs="Arial"/>
              <w:sz w:val="16"/>
              <w:szCs w:val="16"/>
            </w:rPr>
            <w:t xml:space="preserve">Документ подготовлен </w:t>
          </w:r>
          <w:hyperlink r:id="rId1" w:history="1">
            <w:r w:rsidRPr="006D2654">
              <w:rPr>
                <w:rStyle w:val="a3"/>
                <w:rFonts w:ascii="Arial" w:hAnsi="Arial" w:cs="Arial"/>
                <w:b/>
                <w:sz w:val="16"/>
                <w:szCs w:val="16"/>
                <w:u w:val="none"/>
              </w:rPr>
              <w:t>sro.center</w:t>
            </w:r>
          </w:hyperlink>
        </w:p>
      </w:tc>
    </w:tr>
  </w:tbl>
  <w:p w:rsidR="00A77DB6" w:rsidRPr="006D2654" w:rsidRDefault="00A77DB6">
    <w:pPr>
      <w:pStyle w:val="a6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169"/>
    <w:multiLevelType w:val="multilevel"/>
    <w:tmpl w:val="563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14302"/>
    <w:multiLevelType w:val="hybridMultilevel"/>
    <w:tmpl w:val="D87488B0"/>
    <w:lvl w:ilvl="0" w:tplc="5B705EF8">
      <w:start w:val="1"/>
      <w:numFmt w:val="upperRoman"/>
      <w:lvlText w:val="%1."/>
      <w:lvlJc w:val="left"/>
      <w:pPr>
        <w:ind w:left="100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56B11"/>
    <w:rsid w:val="0007080E"/>
    <w:rsid w:val="000C3012"/>
    <w:rsid w:val="00175B1E"/>
    <w:rsid w:val="00187B8B"/>
    <w:rsid w:val="001E3626"/>
    <w:rsid w:val="002141EC"/>
    <w:rsid w:val="00295C06"/>
    <w:rsid w:val="002A29E9"/>
    <w:rsid w:val="003072A3"/>
    <w:rsid w:val="004C5A47"/>
    <w:rsid w:val="005C27B9"/>
    <w:rsid w:val="005D6D1E"/>
    <w:rsid w:val="006662B4"/>
    <w:rsid w:val="00675D19"/>
    <w:rsid w:val="006B6467"/>
    <w:rsid w:val="006D2654"/>
    <w:rsid w:val="00726D23"/>
    <w:rsid w:val="00757ABE"/>
    <w:rsid w:val="00790FF2"/>
    <w:rsid w:val="007A4827"/>
    <w:rsid w:val="007D16B4"/>
    <w:rsid w:val="007E3976"/>
    <w:rsid w:val="008817F6"/>
    <w:rsid w:val="008C73B4"/>
    <w:rsid w:val="00901983"/>
    <w:rsid w:val="00944D9C"/>
    <w:rsid w:val="009827EB"/>
    <w:rsid w:val="00987E91"/>
    <w:rsid w:val="00A14A13"/>
    <w:rsid w:val="00A61195"/>
    <w:rsid w:val="00A77DB6"/>
    <w:rsid w:val="00A843B5"/>
    <w:rsid w:val="00B2128F"/>
    <w:rsid w:val="00C95E4B"/>
    <w:rsid w:val="00CA581A"/>
    <w:rsid w:val="00CF30C8"/>
    <w:rsid w:val="00D04D56"/>
    <w:rsid w:val="00D13151"/>
    <w:rsid w:val="00DA3D95"/>
    <w:rsid w:val="00DC466F"/>
    <w:rsid w:val="00DC49D8"/>
    <w:rsid w:val="00DE5C1A"/>
    <w:rsid w:val="00DF2B6E"/>
    <w:rsid w:val="00E90F06"/>
    <w:rsid w:val="00EC68FA"/>
    <w:rsid w:val="00F964B9"/>
    <w:rsid w:val="00FC394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character" w:customStyle="1" w:styleId="apple-tab-span">
    <w:name w:val="apple-tab-span"/>
    <w:basedOn w:val="a0"/>
    <w:rsid w:val="003072A3"/>
  </w:style>
  <w:style w:type="table" w:styleId="aa">
    <w:name w:val="Table Grid"/>
    <w:basedOn w:val="a1"/>
    <w:uiPriority w:val="59"/>
    <w:rsid w:val="0030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C95E4B"/>
    <w:rPr>
      <w:b/>
      <w:bCs/>
    </w:rPr>
  </w:style>
  <w:style w:type="paragraph" w:styleId="ac">
    <w:name w:val="List Paragraph"/>
    <w:basedOn w:val="a"/>
    <w:uiPriority w:val="34"/>
    <w:qFormat/>
    <w:rsid w:val="008C73B4"/>
    <w:pPr>
      <w:ind w:left="720"/>
      <w:contextualSpacing/>
    </w:pPr>
  </w:style>
  <w:style w:type="paragraph" w:styleId="ad">
    <w:name w:val="Normal (Web)"/>
    <w:basedOn w:val="a"/>
    <w:unhideWhenUsed/>
    <w:rsid w:val="00FC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uiPriority w:val="99"/>
    <w:semiHidden/>
    <w:rsid w:val="00FC394E"/>
    <w:pPr>
      <w:shd w:val="clear" w:color="auto" w:fill="FFFFFF"/>
      <w:suppressAutoHyphens/>
      <w:spacing w:after="0" w:line="35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tantia">
    <w:name w:val="Основной текст + Constantia"/>
    <w:rsid w:val="00FC394E"/>
    <w:rPr>
      <w:rFonts w:ascii="Constantia" w:eastAsia="Constantia" w:hAnsi="Constantia" w:cs="Constantia" w:hint="default"/>
      <w:sz w:val="28"/>
      <w:szCs w:val="28"/>
      <w:shd w:val="clear" w:color="auto" w:fill="FFFFFF"/>
    </w:rPr>
  </w:style>
  <w:style w:type="paragraph" w:customStyle="1" w:styleId="ae">
    <w:name w:val="a"/>
    <w:basedOn w:val="a"/>
    <w:rsid w:val="0090198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">
    <w:name w:val="Emphasis"/>
    <w:basedOn w:val="a0"/>
    <w:uiPriority w:val="20"/>
    <w:qFormat/>
    <w:rsid w:val="00901983"/>
    <w:rPr>
      <w:i/>
      <w:iCs/>
    </w:rPr>
  </w:style>
  <w:style w:type="paragraph" w:customStyle="1" w:styleId="af0">
    <w:name w:val="Содержимое таблицы"/>
    <w:basedOn w:val="a"/>
    <w:rsid w:val="00D1315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1">
    <w:name w:val="Заголовок таблицы"/>
    <w:basedOn w:val="af0"/>
    <w:rsid w:val="00D13151"/>
    <w:pPr>
      <w:jc w:val="center"/>
    </w:pPr>
    <w:rPr>
      <w:b/>
      <w:bCs/>
    </w:rPr>
  </w:style>
  <w:style w:type="paragraph" w:styleId="af2">
    <w:name w:val="Body Text"/>
    <w:basedOn w:val="a"/>
    <w:link w:val="af3"/>
    <w:rsid w:val="006662B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f3">
    <w:name w:val="Основной текст Знак"/>
    <w:basedOn w:val="a0"/>
    <w:link w:val="af2"/>
    <w:rsid w:val="006662B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20751A"/>
    <w:rsid w:val="00226299"/>
    <w:rsid w:val="00233DFB"/>
    <w:rsid w:val="00250FB0"/>
    <w:rsid w:val="002B5A17"/>
    <w:rsid w:val="003647A9"/>
    <w:rsid w:val="0043026A"/>
    <w:rsid w:val="00572E1C"/>
    <w:rsid w:val="005C18F0"/>
    <w:rsid w:val="005F3AEA"/>
    <w:rsid w:val="006C6FEB"/>
    <w:rsid w:val="006D6AD6"/>
    <w:rsid w:val="00893CAC"/>
    <w:rsid w:val="009F5827"/>
    <w:rsid w:val="00C83707"/>
    <w:rsid w:val="00F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12D5-677D-4A95-802B-FC654BDD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4709</Words>
  <Characters>26843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 приказ о создании аттестационной комиссии</vt:lpstr>
    </vt:vector>
  </TitlesOfParts>
  <Company/>
  <LinksUpToDate>false</LinksUpToDate>
  <CharactersWithSpaces>31490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(для юридических лиц)</dc:title>
  <dc:creator>sro.center</dc:creator>
  <cp:lastModifiedBy>CENTER</cp:lastModifiedBy>
  <cp:revision>1</cp:revision>
  <dcterms:created xsi:type="dcterms:W3CDTF">2014-10-25T18:47:00Z</dcterms:created>
  <dcterms:modified xsi:type="dcterms:W3CDTF">2014-10-25T18:51:00Z</dcterms:modified>
</cp:coreProperties>
</file>